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C5" w:rsidRPr="00FD17C5" w:rsidRDefault="00FD17C5" w:rsidP="00FD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17C5">
        <w:rPr>
          <w:rFonts w:ascii="Times New Roman" w:hAnsi="Times New Roman"/>
          <w:b/>
          <w:sz w:val="28"/>
          <w:szCs w:val="28"/>
          <w:lang w:eastAsia="ru-RU"/>
        </w:rPr>
        <w:t>Примерный текст пояснения действий УИК председателем УИК</w:t>
      </w:r>
    </w:p>
    <w:p w:rsidR="00FD17C5" w:rsidRPr="00FD17C5" w:rsidRDefault="00FD17C5" w:rsidP="00FD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17C5">
        <w:rPr>
          <w:rFonts w:ascii="Times New Roman" w:hAnsi="Times New Roman"/>
          <w:b/>
          <w:sz w:val="28"/>
          <w:szCs w:val="28"/>
          <w:lang w:eastAsia="ru-RU"/>
        </w:rPr>
        <w:t>в дни голосования перед началом голосования</w:t>
      </w:r>
    </w:p>
    <w:p w:rsidR="00FD17C5" w:rsidRPr="00FD17C5" w:rsidRDefault="00FD17C5" w:rsidP="00FD17C5">
      <w:pPr>
        <w:spacing w:before="100" w:after="120" w:line="288" w:lineRule="exact"/>
        <w:ind w:right="131" w:firstLine="566"/>
        <w:jc w:val="center"/>
        <w:rPr>
          <w:rFonts w:ascii="Times New Roman" w:eastAsia="Calibri" w:hAnsi="Times New Roman"/>
          <w:b/>
          <w:color w:val="231F20"/>
          <w:sz w:val="10"/>
          <w:szCs w:val="10"/>
        </w:rPr>
      </w:pPr>
    </w:p>
    <w:tbl>
      <w:tblPr>
        <w:tblpPr w:leftFromText="180" w:rightFromText="180" w:vertAnchor="text" w:horzAnchor="margin" w:tblpY="33"/>
        <w:tblW w:w="1026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7145"/>
      </w:tblGrid>
      <w:tr w:rsidR="00FD17C5" w:rsidRPr="00FD17C5" w:rsidTr="00FD17C5">
        <w:trPr>
          <w:trHeight w:hRule="exact" w:val="433"/>
          <w:tblHeader/>
        </w:trPr>
        <w:tc>
          <w:tcPr>
            <w:tcW w:w="3118" w:type="dxa"/>
            <w:shd w:val="clear" w:color="auto" w:fill="auto"/>
            <w:vAlign w:val="center"/>
          </w:tcPr>
          <w:p w:rsidR="00FD17C5" w:rsidRPr="00FD17C5" w:rsidRDefault="00FD17C5" w:rsidP="00FD17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7C5">
              <w:rPr>
                <w:rFonts w:ascii="Times New Roman" w:hAnsi="Times New Roman"/>
                <w:b/>
                <w:sz w:val="28"/>
                <w:szCs w:val="28"/>
              </w:rPr>
              <w:t xml:space="preserve">Действие 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FD17C5" w:rsidRPr="00FD17C5" w:rsidRDefault="00FD17C5" w:rsidP="00FD17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7C5">
              <w:rPr>
                <w:rFonts w:ascii="Times New Roman" w:hAnsi="Times New Roman"/>
                <w:b/>
                <w:sz w:val="28"/>
                <w:szCs w:val="28"/>
              </w:rPr>
              <w:t>Текст пояснений председателя УИК</w:t>
            </w:r>
          </w:p>
        </w:tc>
      </w:tr>
      <w:tr w:rsidR="00FD17C5" w:rsidRPr="00FD17C5" w:rsidTr="00FD17C5">
        <w:trPr>
          <w:trHeight w:hRule="exact" w:val="10918"/>
        </w:trPr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Информирование присутствующих в помещении для голосования членов УИК с правом решающего голоса и лиц, указанных в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в части 5 статьи 32 Федерального закона № 20-ФЗ, перед открытием избирательного участка </w:t>
            </w:r>
          </w:p>
        </w:tc>
        <w:tc>
          <w:tcPr>
            <w:tcW w:w="7145" w:type="dxa"/>
            <w:tcBorders>
              <w:bottom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 xml:space="preserve">Участковая избирательная комиссия приступает к работе. Сообщаю вам, что в настоящий момент на избирательном участке: </w:t>
            </w:r>
          </w:p>
          <w:p w:rsidR="00FD17C5" w:rsidRPr="00FD17C5" w:rsidRDefault="00FD17C5" w:rsidP="00FD17C5">
            <w:pPr>
              <w:widowControl w:val="0"/>
              <w:tabs>
                <w:tab w:val="left" w:pos="4404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включенных в список избирателей на момент открытия помещения для голосования – ________;*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подавших заявления о включении в список избирателей по месту нахождения на данном избирательном участке – ___________;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число избирателей, исключенных из списка избирателей в связи с подачей заявления о включении в список избирателей по месту нахождения на ином избирательном участке – _____.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данную информацию на информационном стенде УИК в помещении для голосования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>Прошу секретаря УИК (либо члена УИК с правом решающего голоса, в полномочия которого входит оформление информационного стенда (согласно решению УИК о распределении обязанностей) разместить информацию о количестве стационарных ящиков для голосования, используемых на избирательном участке</w:t>
            </w:r>
            <w:r w:rsidRPr="00FD17C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(при совмещении дней голосования)</w:t>
            </w:r>
            <w:r w:rsidRPr="00FD17C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D17C5" w:rsidRPr="00FD17C5" w:rsidRDefault="00FD17C5" w:rsidP="00391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17C5">
              <w:rPr>
                <w:rFonts w:ascii="Times New Roman" w:hAnsi="Times New Roman"/>
                <w:sz w:val="20"/>
                <w:szCs w:val="20"/>
                <w:lang w:eastAsia="ru-RU"/>
              </w:rPr>
              <w:t>* </w:t>
            </w:r>
            <w:r w:rsidRPr="00FD17C5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Указывается число избирателей, включенных в список избирателей на момент его подписания председателем и секретарем УИК незамедлительно по окончании времени досрочного</w:t>
            </w:r>
            <w:r w:rsidRPr="00FD17C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D17C5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голосования</w:t>
            </w:r>
          </w:p>
        </w:tc>
      </w:tr>
      <w:tr w:rsidR="00FD17C5" w:rsidRPr="00FD17C5" w:rsidTr="00FD17C5">
        <w:trPr>
          <w:trHeight w:hRule="exact" w:val="5034"/>
        </w:trPr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lastRenderedPageBreak/>
              <w:t>Предъявление к осмотру членам УИК, присутствующим лицам, указанным в части 5 статьи 32 Федерального закона № 20-ФЗ,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пустых стационарных и переносных ящиков для голосования, которые вслед за этим опечатываются (</w:t>
            </w:r>
            <w:proofErr w:type="spellStart"/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опломбируются</w:t>
            </w:r>
            <w:proofErr w:type="spellEnd"/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)</w:t>
            </w:r>
          </w:p>
          <w:p w:rsidR="00FD17C5" w:rsidRPr="00FD17C5" w:rsidRDefault="00FD17C5" w:rsidP="00391EC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(данная процедура производится </w:t>
            </w:r>
            <w:r w:rsidR="00391EC6">
              <w:rPr>
                <w:rFonts w:ascii="Times New Roman" w:hAnsi="Times New Roman"/>
                <w:color w:val="231F20"/>
                <w:sz w:val="26"/>
                <w:szCs w:val="26"/>
              </w:rPr>
              <w:t>в каждый день голосования</w:t>
            </w: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)</w:t>
            </w:r>
          </w:p>
        </w:tc>
        <w:tc>
          <w:tcPr>
            <w:tcW w:w="7145" w:type="dxa"/>
            <w:tcBorders>
              <w:top w:val="single" w:sz="4" w:space="0" w:color="auto"/>
            </w:tcBorders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Уважаемый заместитель председателя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Прошу обеспечить предъявление всем присутствующим и опечатывание пустых стационарных и переносных ящиков для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Предъявляется и опечатывается стационарный ящик № 1, № 2;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…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Предъявляется и опечатывается переносной ящик № 1, № 2;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…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Опечатаны все стационарные и переносные ящики для голосования</w:t>
            </w:r>
            <w:bookmarkStart w:id="0" w:name="_GoBack"/>
            <w:bookmarkEnd w:id="0"/>
          </w:p>
        </w:tc>
      </w:tr>
      <w:tr w:rsidR="00FD17C5" w:rsidRPr="00FD17C5" w:rsidTr="00FD17C5">
        <w:trPr>
          <w:trHeight w:hRule="exact" w:val="5756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Передача членам УИК, в обязанности которых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входит выдача избирателям избирательного бюллетеня, списка избирателей/отдельных книг списка избирателей, а также избирательных бюллетеней по ведомости под подпись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Уважаемый секретарь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Прошу передать членам УИК с правом решающего голоса, в обязанности которых входит выдача избирателям избирательных бюллетеней, список избирателей/отдельные книги списка избирателей, а также избирательные бюллетени.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члены УИК!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Прошу получить указанные документы, поставить подпись на документах об их получении и обеспечить их сохранность в период голосования. 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i/>
                <w:color w:val="231F20"/>
                <w:sz w:val="26"/>
                <w:szCs w:val="26"/>
              </w:rPr>
              <w:t>Происходит передача членам УИК списка избирателей/отдельных книг списка избирателей, избирательных бюллетеней по ведомости под подпись.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sz w:val="26"/>
                <w:szCs w:val="26"/>
              </w:rPr>
              <w:t>Предлагаю убедиться, что список/книги сброшюрованы (прошит/прошиты), на нем/них проставлена подпись председателя и секретаря (председателя) УИК и поставлена печать УИК</w:t>
            </w:r>
          </w:p>
        </w:tc>
      </w:tr>
      <w:tr w:rsidR="00FD17C5" w:rsidRPr="00FD17C5" w:rsidTr="00FD17C5">
        <w:trPr>
          <w:trHeight w:hRule="exact" w:val="2619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Готовность к открытию помещения для голосования для избирателей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Все предусмотренные законом действия, предшествующие началу голосования, завершены.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В 8.00 помещение для голосования будет открыто для избирателей.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 xml:space="preserve">Членов УИК, наблюдателей, иных присутствующих лиц </w:t>
            </w:r>
            <w:r w:rsidRPr="00FD17C5">
              <w:rPr>
                <w:rFonts w:ascii="Times New Roman" w:hAnsi="Times New Roman"/>
                <w:sz w:val="26"/>
                <w:szCs w:val="26"/>
              </w:rPr>
              <w:t>прошу занять свои места</w:t>
            </w:r>
          </w:p>
        </w:tc>
      </w:tr>
      <w:tr w:rsidR="00FD17C5" w:rsidRPr="00FD17C5" w:rsidTr="00FD17C5">
        <w:trPr>
          <w:trHeight w:hRule="exact" w:val="3618"/>
        </w:trPr>
        <w:tc>
          <w:tcPr>
            <w:tcW w:w="3118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lastRenderedPageBreak/>
              <w:t>Открытие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помещения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для голосования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для избирателей</w:t>
            </w:r>
          </w:p>
        </w:tc>
        <w:tc>
          <w:tcPr>
            <w:tcW w:w="7145" w:type="dxa"/>
            <w:shd w:val="clear" w:color="auto" w:fill="auto"/>
          </w:tcPr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присутствующие!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Наступает время начала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Заместителя председателя УИК прошу открыть помещение для голосования.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color w:val="231F20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Уважаемые избиратели!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Приглашаю вас получить избирательные бюллетени и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приступить к голосованию.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</w:rPr>
              <w:t>Секретаря УИК прошу сообщить об открытии участка</w:t>
            </w:r>
          </w:p>
          <w:p w:rsidR="00FD17C5" w:rsidRPr="00FD17C5" w:rsidRDefault="00FD17C5" w:rsidP="00FD17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17C5">
              <w:rPr>
                <w:rFonts w:ascii="Times New Roman" w:hAnsi="Times New Roman"/>
                <w:color w:val="231F20"/>
                <w:sz w:val="26"/>
                <w:szCs w:val="26"/>
                <w:lang w:val="en-US"/>
              </w:rPr>
              <w:t>в ТИК</w:t>
            </w:r>
          </w:p>
        </w:tc>
      </w:tr>
    </w:tbl>
    <w:p w:rsidR="00FD17C5" w:rsidRPr="00FD17C5" w:rsidRDefault="00FD17C5" w:rsidP="00FD17C5">
      <w:pPr>
        <w:spacing w:before="100" w:after="120" w:line="240" w:lineRule="auto"/>
        <w:rPr>
          <w:rFonts w:eastAsia="Calibri"/>
          <w:sz w:val="20"/>
        </w:rPr>
      </w:pPr>
    </w:p>
    <w:p w:rsidR="001B109E" w:rsidRPr="00FD17C5" w:rsidRDefault="001B109E" w:rsidP="00FD17C5"/>
    <w:sectPr w:rsidR="001B109E" w:rsidRPr="00FD17C5" w:rsidSect="00BD535D">
      <w:pgSz w:w="11906" w:h="16838"/>
      <w:pgMar w:top="540" w:right="38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1D6"/>
    <w:rsid w:val="000B18BB"/>
    <w:rsid w:val="000E021B"/>
    <w:rsid w:val="001A16A8"/>
    <w:rsid w:val="001B109E"/>
    <w:rsid w:val="00391EC6"/>
    <w:rsid w:val="004115CD"/>
    <w:rsid w:val="004871D6"/>
    <w:rsid w:val="00487DE8"/>
    <w:rsid w:val="005561C6"/>
    <w:rsid w:val="0059783C"/>
    <w:rsid w:val="005C58B9"/>
    <w:rsid w:val="008073BC"/>
    <w:rsid w:val="00836353"/>
    <w:rsid w:val="00A62A91"/>
    <w:rsid w:val="00B32596"/>
    <w:rsid w:val="00BB1274"/>
    <w:rsid w:val="00BD535D"/>
    <w:rsid w:val="00D65D0B"/>
    <w:rsid w:val="00FD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EAB3F-C866-4157-8AC2-77553D0A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17C5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Виктор Р.</cp:lastModifiedBy>
  <cp:revision>3</cp:revision>
  <dcterms:created xsi:type="dcterms:W3CDTF">2022-07-21T13:38:00Z</dcterms:created>
  <dcterms:modified xsi:type="dcterms:W3CDTF">2022-08-02T10:10:00Z</dcterms:modified>
</cp:coreProperties>
</file>